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E12BF" w:rsidTr="0078105D">
        <w:tc>
          <w:tcPr>
            <w:tcW w:w="4536" w:type="dxa"/>
            <w:shd w:val="clear" w:color="auto" w:fill="C4BC96" w:themeFill="background2" w:themeFillShade="BF"/>
          </w:tcPr>
          <w:p w:rsidR="009E12BF" w:rsidRPr="004E709A" w:rsidRDefault="00552A0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4294967294" distB="4294967294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3737609</wp:posOffset>
                      </wp:positionV>
                      <wp:extent cx="0" cy="0"/>
                      <wp:effectExtent l="57150" t="57150" r="57150" b="57150"/>
                      <wp:wrapNone/>
                      <wp:docPr id="2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7600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70.95pt;margin-top:294.3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19034760</wp:posOffset>
                      </wp:positionH>
                      <wp:positionV relativeFrom="paragraph">
                        <wp:posOffset>3759835</wp:posOffset>
                      </wp:positionV>
                      <wp:extent cx="0" cy="0"/>
                      <wp:effectExtent l="41910" t="51435" r="53340" b="43815"/>
                      <wp:wrapNone/>
                      <wp:docPr id="1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49F4" id="Ink 4" o:spid="_x0000_s1026" type="#_x0000_t75" style="position:absolute;margin-left:1498.8pt;margin-top:296.0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 w:rsidR="004E709A" w:rsidRPr="004E709A">
              <w:rPr>
                <w:b/>
              </w:rPr>
              <w:t>Standard 1</w:t>
            </w:r>
            <w:r w:rsidR="0078105D">
              <w:rPr>
                <w:b/>
              </w:rPr>
              <w:t>: Personal Health and Fitness</w:t>
            </w:r>
          </w:p>
        </w:tc>
      </w:tr>
      <w:tr w:rsidR="009E12BF" w:rsidTr="0078105D">
        <w:trPr>
          <w:trHeight w:val="70"/>
        </w:trPr>
        <w:tc>
          <w:tcPr>
            <w:tcW w:w="4536" w:type="dxa"/>
            <w:shd w:val="clear" w:color="auto" w:fill="8DB3E2" w:themeFill="text2" w:themeFillTint="66"/>
          </w:tcPr>
          <w:p w:rsidR="009E12BF" w:rsidRDefault="00955791" w:rsidP="009E12BF">
            <w:r>
              <w:t>Has the necessary knowledge and skills to establish and maintain physical fitness, participate in physical activity, and maintain personal health.</w:t>
            </w:r>
            <w:bookmarkStart w:id="0" w:name="_GoBack"/>
            <w:bookmarkEnd w:id="0"/>
          </w:p>
        </w:tc>
      </w:tr>
      <w:tr w:rsidR="009E12BF" w:rsidTr="0078105D">
        <w:tc>
          <w:tcPr>
            <w:tcW w:w="4536" w:type="dxa"/>
            <w:shd w:val="clear" w:color="auto" w:fill="FFFFFF" w:themeFill="background1"/>
          </w:tcPr>
          <w:p w:rsidR="009E12BF" w:rsidRPr="004E709A" w:rsidRDefault="004E709A" w:rsidP="009E12BF">
            <w:r>
              <w:t>Participates in physical activities that provide conditioning for each fitness area.</w:t>
            </w:r>
          </w:p>
        </w:tc>
      </w:tr>
      <w:tr w:rsidR="009E12BF" w:rsidTr="0078105D">
        <w:tc>
          <w:tcPr>
            <w:tcW w:w="4536" w:type="dxa"/>
          </w:tcPr>
          <w:p w:rsidR="009E12BF" w:rsidRDefault="004E709A" w:rsidP="00D76FFD">
            <w:r>
              <w:t>Develop physical fitness skills through regular practice, effort, and perseverance.</w:t>
            </w:r>
          </w:p>
        </w:tc>
      </w:tr>
      <w:tr w:rsidR="009E12BF" w:rsidTr="0078105D">
        <w:tc>
          <w:tcPr>
            <w:tcW w:w="4536" w:type="dxa"/>
          </w:tcPr>
          <w:p w:rsidR="009E12BF" w:rsidRDefault="00E17DEF" w:rsidP="00E623A2">
            <w:r>
              <w:t xml:space="preserve"> </w:t>
            </w:r>
            <w:r w:rsidR="004E709A">
              <w:t>Demonstrates mastery of fundamental motor, non-locomotor, and manipulative skills</w:t>
            </w:r>
            <w:r w:rsidR="00E623A2">
              <w:t>.</w:t>
            </w:r>
          </w:p>
        </w:tc>
      </w:tr>
      <w:tr w:rsidR="009E12BF" w:rsidTr="0078105D">
        <w:tc>
          <w:tcPr>
            <w:tcW w:w="4536" w:type="dxa"/>
            <w:shd w:val="clear" w:color="auto" w:fill="C4BC96" w:themeFill="background2" w:themeFillShade="BF"/>
          </w:tcPr>
          <w:p w:rsidR="009E12BF" w:rsidRPr="00917750" w:rsidRDefault="00917750" w:rsidP="00B93ED6">
            <w:pPr>
              <w:rPr>
                <w:b/>
              </w:rPr>
            </w:pPr>
            <w:r w:rsidRPr="00917750">
              <w:rPr>
                <w:b/>
              </w:rPr>
              <w:t>Standard 2</w:t>
            </w:r>
            <w:r w:rsidR="0078105D">
              <w:rPr>
                <w:b/>
              </w:rPr>
              <w:t>: Safe and Healthy Engagement</w:t>
            </w:r>
          </w:p>
        </w:tc>
      </w:tr>
      <w:tr w:rsidR="009E12BF" w:rsidTr="0078105D">
        <w:tc>
          <w:tcPr>
            <w:tcW w:w="4536" w:type="dxa"/>
            <w:shd w:val="clear" w:color="auto" w:fill="8DB3E2" w:themeFill="text2" w:themeFillTint="66"/>
          </w:tcPr>
          <w:p w:rsidR="009E12BF" w:rsidRDefault="00917750" w:rsidP="00917750">
            <w:r>
              <w:t xml:space="preserve"> </w:t>
            </w:r>
            <w:r w:rsidRPr="00917750">
              <w:rPr>
                <w:shd w:val="clear" w:color="auto" w:fill="8DB3E2" w:themeFill="text2" w:themeFillTint="66"/>
              </w:rPr>
              <w:t>D</w:t>
            </w:r>
            <w:r w:rsidRPr="00917750">
              <w:rPr>
                <w:rFonts w:ascii="Verdana" w:hAnsi="Verdana"/>
                <w:color w:val="000000"/>
                <w:sz w:val="18"/>
                <w:szCs w:val="18"/>
                <w:shd w:val="clear" w:color="auto" w:fill="8DB3E2" w:themeFill="text2" w:themeFillTint="66"/>
              </w:rPr>
              <w:t>emonstrates responsible personal and social behavior while engaged in physical activity. They will understand that physical activity provides the opportunity for enjoyment, challenge, self-expression, and communication.</w:t>
            </w:r>
          </w:p>
        </w:tc>
      </w:tr>
      <w:tr w:rsidR="009E12BF" w:rsidTr="0078105D">
        <w:trPr>
          <w:trHeight w:val="125"/>
        </w:trPr>
        <w:tc>
          <w:tcPr>
            <w:tcW w:w="4536" w:type="dxa"/>
          </w:tcPr>
          <w:p w:rsidR="009E12BF" w:rsidRDefault="00917750" w:rsidP="00D76FFD"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Contributes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 a safe and healthy environment by observing safe conditions for games, recreation, and outdoor activities.</w:t>
            </w:r>
          </w:p>
        </w:tc>
      </w:tr>
      <w:tr w:rsidR="009E12BF" w:rsidTr="0078105D">
        <w:tc>
          <w:tcPr>
            <w:tcW w:w="4536" w:type="dxa"/>
            <w:shd w:val="clear" w:color="auto" w:fill="FFFFFF" w:themeFill="background1"/>
          </w:tcPr>
          <w:p w:rsidR="009E12BF" w:rsidRDefault="0091775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Works constructively with others to accomplish a variety of goals and tasks</w:t>
            </w:r>
          </w:p>
        </w:tc>
      </w:tr>
      <w:tr w:rsidR="00D76FFD" w:rsidTr="0078105D">
        <w:tc>
          <w:tcPr>
            <w:tcW w:w="4536" w:type="dxa"/>
          </w:tcPr>
          <w:p w:rsidR="00D76FFD" w:rsidRDefault="00917750" w:rsidP="004E709A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Demonstrates care, consideration, and respect of self and others during physical activity</w:t>
            </w:r>
          </w:p>
        </w:tc>
      </w:tr>
      <w:tr w:rsidR="0075073F" w:rsidTr="0078105D">
        <w:trPr>
          <w:trHeight w:val="549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5073F" w:rsidRDefault="0075073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  <w:p w:rsidR="00810A1F" w:rsidRDefault="00810A1F" w:rsidP="00AD63F9"/>
        </w:tc>
      </w:tr>
      <w:tr w:rsidR="0075073F" w:rsidTr="0078105D">
        <w:tc>
          <w:tcPr>
            <w:tcW w:w="4536" w:type="dxa"/>
          </w:tcPr>
          <w:p w:rsidR="0075073F" w:rsidRDefault="0075073F" w:rsidP="004E709A">
            <w:r w:rsidRPr="00FD1122">
              <w:rPr>
                <w:b/>
                <w:sz w:val="24"/>
                <w:szCs w:val="24"/>
              </w:rPr>
              <w:t>Key for Characteristics of a Successful Learner</w:t>
            </w:r>
          </w:p>
        </w:tc>
      </w:tr>
      <w:tr w:rsidR="0075073F" w:rsidTr="0078105D">
        <w:tc>
          <w:tcPr>
            <w:tcW w:w="4536" w:type="dxa"/>
          </w:tcPr>
          <w:p w:rsidR="0075073F" w:rsidRDefault="0075073F" w:rsidP="004E709A">
            <w:r>
              <w:t>Exceeds Expectations                                                                       E</w:t>
            </w:r>
          </w:p>
        </w:tc>
      </w:tr>
      <w:tr w:rsidR="0075073F" w:rsidTr="0078105D">
        <w:tc>
          <w:tcPr>
            <w:tcW w:w="4536" w:type="dxa"/>
          </w:tcPr>
          <w:p w:rsidR="0075073F" w:rsidRDefault="0075073F" w:rsidP="004E709A">
            <w:r>
              <w:t>Consistently meeting expectations                                               M</w:t>
            </w:r>
          </w:p>
        </w:tc>
      </w:tr>
      <w:tr w:rsidR="0075073F" w:rsidTr="0078105D">
        <w:tc>
          <w:tcPr>
            <w:tcW w:w="4536" w:type="dxa"/>
          </w:tcPr>
          <w:p w:rsidR="0075073F" w:rsidRDefault="0075073F" w:rsidP="004E709A">
            <w:r>
              <w:t xml:space="preserve">Working toward expectations                                                       W    </w:t>
            </w:r>
          </w:p>
        </w:tc>
      </w:tr>
      <w:tr w:rsidR="0075073F" w:rsidTr="0078105D">
        <w:tc>
          <w:tcPr>
            <w:tcW w:w="4536" w:type="dxa"/>
          </w:tcPr>
          <w:p w:rsidR="0075073F" w:rsidRDefault="0075073F" w:rsidP="004E709A">
            <w:r>
              <w:t>Experiencing difficulty with expectations                                    N</w:t>
            </w:r>
          </w:p>
        </w:tc>
      </w:tr>
    </w:tbl>
    <w:p w:rsidR="00F113BF" w:rsidRDefault="00F113BF"/>
    <w:sectPr w:rsidR="00F113BF" w:rsidSect="00810A1F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97" w:rsidRDefault="005F6597" w:rsidP="00D76FFD">
      <w:pPr>
        <w:spacing w:after="0" w:line="240" w:lineRule="auto"/>
      </w:pPr>
      <w:r>
        <w:separator/>
      </w:r>
    </w:p>
  </w:endnote>
  <w:endnote w:type="continuationSeparator" w:id="0">
    <w:p w:rsidR="005F6597" w:rsidRDefault="005F6597" w:rsidP="00D7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97" w:rsidRDefault="005F6597" w:rsidP="00D76FFD">
      <w:pPr>
        <w:spacing w:after="0" w:line="240" w:lineRule="auto"/>
      </w:pPr>
      <w:r>
        <w:separator/>
      </w:r>
    </w:p>
  </w:footnote>
  <w:footnote w:type="continuationSeparator" w:id="0">
    <w:p w:rsidR="005F6597" w:rsidRDefault="005F6597" w:rsidP="00D7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68" w:rsidRDefault="00286A68">
    <w:pPr>
      <w:pStyle w:val="Header"/>
    </w:pPr>
    <w:r>
      <w:t>Physical Education Report Card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33AB4"/>
    <w:multiLevelType w:val="hybridMultilevel"/>
    <w:tmpl w:val="DBDE5C72"/>
    <w:lvl w:ilvl="0" w:tplc="1DB403C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BF"/>
    <w:rsid w:val="00065044"/>
    <w:rsid w:val="00074CA1"/>
    <w:rsid w:val="00083B82"/>
    <w:rsid w:val="001B6FCC"/>
    <w:rsid w:val="001D16BA"/>
    <w:rsid w:val="002008CD"/>
    <w:rsid w:val="00286A68"/>
    <w:rsid w:val="002A5B39"/>
    <w:rsid w:val="00440318"/>
    <w:rsid w:val="004774D6"/>
    <w:rsid w:val="004A3CAF"/>
    <w:rsid w:val="004E709A"/>
    <w:rsid w:val="00552A02"/>
    <w:rsid w:val="005D5EE3"/>
    <w:rsid w:val="005F6597"/>
    <w:rsid w:val="007115CE"/>
    <w:rsid w:val="0075073F"/>
    <w:rsid w:val="0078105D"/>
    <w:rsid w:val="007D01B1"/>
    <w:rsid w:val="00810A1F"/>
    <w:rsid w:val="0085012B"/>
    <w:rsid w:val="00917750"/>
    <w:rsid w:val="00955791"/>
    <w:rsid w:val="009D138C"/>
    <w:rsid w:val="009E12BF"/>
    <w:rsid w:val="00A0466B"/>
    <w:rsid w:val="00A75E49"/>
    <w:rsid w:val="00AC237F"/>
    <w:rsid w:val="00AD63F9"/>
    <w:rsid w:val="00AE1D37"/>
    <w:rsid w:val="00B413BB"/>
    <w:rsid w:val="00B44758"/>
    <w:rsid w:val="00B93ED6"/>
    <w:rsid w:val="00C4219E"/>
    <w:rsid w:val="00C47EC5"/>
    <w:rsid w:val="00D55714"/>
    <w:rsid w:val="00D76FFD"/>
    <w:rsid w:val="00D963B1"/>
    <w:rsid w:val="00E17DEF"/>
    <w:rsid w:val="00E623A2"/>
    <w:rsid w:val="00E71912"/>
    <w:rsid w:val="00EC5D51"/>
    <w:rsid w:val="00EE53E9"/>
    <w:rsid w:val="00EE7465"/>
    <w:rsid w:val="00F113BF"/>
    <w:rsid w:val="00F22E1F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627EF-CE13-413D-901C-66FAC2B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FD"/>
  </w:style>
  <w:style w:type="paragraph" w:styleId="Footer">
    <w:name w:val="footer"/>
    <w:basedOn w:val="Normal"/>
    <w:link w:val="FooterChar"/>
    <w:uiPriority w:val="99"/>
    <w:unhideWhenUsed/>
    <w:rsid w:val="00D7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FD"/>
  </w:style>
  <w:style w:type="character" w:customStyle="1" w:styleId="apple-converted-space">
    <w:name w:val="apple-converted-space"/>
    <w:basedOn w:val="DefaultParagraphFont"/>
    <w:rsid w:val="00917750"/>
  </w:style>
  <w:style w:type="paragraph" w:styleId="BalloonText">
    <w:name w:val="Balloon Text"/>
    <w:basedOn w:val="Normal"/>
    <w:link w:val="BalloonTextChar"/>
    <w:uiPriority w:val="99"/>
    <w:semiHidden/>
    <w:unhideWhenUsed/>
    <w:rsid w:val="0081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7-30T13:57:18.82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8-10T16:17:55.11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johnsonm</dc:creator>
  <cp:lastModifiedBy>Matt Mackenzie</cp:lastModifiedBy>
  <cp:revision>2</cp:revision>
  <cp:lastPrinted>2016-09-29T12:30:00Z</cp:lastPrinted>
  <dcterms:created xsi:type="dcterms:W3CDTF">2016-09-29T16:50:00Z</dcterms:created>
  <dcterms:modified xsi:type="dcterms:W3CDTF">2016-09-29T16:50:00Z</dcterms:modified>
</cp:coreProperties>
</file>